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E1" w:rsidRDefault="00A75396">
      <w:pPr>
        <w:rPr>
          <w:rFonts w:ascii="Times New Roman" w:hAnsi="Times New Roman" w:cs="Times New Roman"/>
          <w:sz w:val="32"/>
          <w:szCs w:val="32"/>
          <w:u w:val="single"/>
        </w:rPr>
      </w:pPr>
      <w:r w:rsidRPr="00C54CF2">
        <w:rPr>
          <w:rFonts w:ascii="Times New Roman" w:hAnsi="Times New Roman" w:cs="Times New Roman"/>
          <w:sz w:val="32"/>
          <w:szCs w:val="32"/>
          <w:u w:val="single"/>
        </w:rPr>
        <w:t>Страница из устава МАОУ СШ № 90 о наличии структурного подразделения</w:t>
      </w:r>
    </w:p>
    <w:p w:rsidR="00A75396" w:rsidRPr="00ED6DDB" w:rsidRDefault="00ED6DDB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Ссылка на устав школы -</w:t>
      </w:r>
      <w:bookmarkStart w:id="0" w:name="_GoBack"/>
      <w:r w:rsidRPr="00ED6DDB">
        <w:rPr>
          <w:noProof/>
          <w:lang w:eastAsia="ru-RU"/>
        </w:rPr>
        <w:t>https://shko90.gosuslugi.ru/netcat_files/32/50/Ustav_MAOU_SSh_90_ot_15.09.20.pdf</w:t>
      </w:r>
      <w:bookmarkEnd w:id="0"/>
      <w:r w:rsidR="00A75396">
        <w:rPr>
          <w:noProof/>
          <w:lang w:eastAsia="ru-RU"/>
        </w:rPr>
        <w:drawing>
          <wp:inline distT="0" distB="0" distL="0" distR="0">
            <wp:extent cx="5940425" cy="8170026"/>
            <wp:effectExtent l="19050" t="0" r="3175" b="0"/>
            <wp:docPr id="1" name="Рисунок 1" descr="C:\Users\sc49user\Desktop\о фс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49user\Desktop\о фск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5396" w:rsidRPr="00ED6DDB" w:rsidSect="00A753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5396"/>
    <w:rsid w:val="00A75396"/>
    <w:rsid w:val="00C54CF2"/>
    <w:rsid w:val="00CF36E1"/>
    <w:rsid w:val="00E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53F4"/>
  <w15:docId w15:val="{6C28527D-FF78-4A2F-90D7-86F0513E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sc49user</dc:creator>
  <cp:lastModifiedBy>Admin</cp:lastModifiedBy>
  <cp:revision>5</cp:revision>
  <dcterms:created xsi:type="dcterms:W3CDTF">2021-02-18T04:05:00Z</dcterms:created>
  <dcterms:modified xsi:type="dcterms:W3CDTF">2024-05-20T07:21:00Z</dcterms:modified>
</cp:coreProperties>
</file>