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61" w:rsidRPr="004975B9" w:rsidRDefault="00766A61" w:rsidP="00766A61">
      <w:pPr>
        <w:pStyle w:val="310"/>
      </w:pPr>
      <w:bookmarkStart w:id="0" w:name="_GoBack"/>
      <w:bookmarkStart w:id="1" w:name="_Toc17691554"/>
      <w:bookmarkStart w:id="2" w:name="_Toc52168725"/>
      <w:bookmarkEnd w:id="0"/>
      <w:r w:rsidRPr="004975B9">
        <w:t>Показатели независимой оценки качества</w:t>
      </w:r>
      <w:bookmarkEnd w:id="1"/>
      <w:bookmarkEnd w:id="2"/>
    </w:p>
    <w:p w:rsidR="00766A61" w:rsidRPr="004975B9" w:rsidRDefault="00766A61" w:rsidP="00766A61">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4225"/>
        <w:gridCol w:w="878"/>
        <w:gridCol w:w="3348"/>
        <w:gridCol w:w="3222"/>
        <w:gridCol w:w="1378"/>
        <w:gridCol w:w="1174"/>
      </w:tblGrid>
      <w:tr w:rsidR="00766A61" w:rsidRPr="004975B9" w:rsidTr="00F8311A">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proofErr w:type="spellStart"/>
            <w:proofErr w:type="gramStart"/>
            <w:r w:rsidRPr="004975B9">
              <w:rPr>
                <w:rFonts w:eastAsia="Times New Roman"/>
                <w:sz w:val="24"/>
                <w:szCs w:val="24"/>
              </w:rPr>
              <w:t>Значи-мость</w:t>
            </w:r>
            <w:proofErr w:type="spellEnd"/>
            <w:proofErr w:type="gramEnd"/>
            <w:r w:rsidRPr="004975B9">
              <w:rPr>
                <w:rFonts w:eastAsia="Times New Roman"/>
                <w:sz w:val="24"/>
                <w:szCs w:val="24"/>
              </w:rPr>
              <w:t xml:space="preserve"> </w:t>
            </w:r>
            <w:proofErr w:type="spellStart"/>
            <w:r w:rsidRPr="004975B9">
              <w:rPr>
                <w:rFonts w:eastAsia="Times New Roman"/>
                <w:sz w:val="24"/>
                <w:szCs w:val="24"/>
              </w:rPr>
              <w:t>пока-зателя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center"/>
              <w:rPr>
                <w:rFonts w:eastAsia="Times New Roman"/>
                <w:sz w:val="24"/>
                <w:szCs w:val="24"/>
              </w:rPr>
            </w:pPr>
            <w:r w:rsidRPr="004975B9">
              <w:rPr>
                <w:rFonts w:eastAsia="Times New Roman"/>
                <w:sz w:val="24"/>
                <w:szCs w:val="24"/>
              </w:rPr>
              <w:t xml:space="preserve">Индикаторы параметров </w:t>
            </w:r>
            <w:r w:rsidRPr="004975B9">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proofErr w:type="spellStart"/>
            <w:proofErr w:type="gramStart"/>
            <w:r w:rsidRPr="004975B9">
              <w:rPr>
                <w:rFonts w:eastAsia="Times New Roman"/>
                <w:sz w:val="24"/>
                <w:szCs w:val="24"/>
              </w:rPr>
              <w:t>Макси-мальное</w:t>
            </w:r>
            <w:proofErr w:type="spellEnd"/>
            <w:proofErr w:type="gramEnd"/>
            <w:r w:rsidRPr="004975B9">
              <w:rPr>
                <w:rFonts w:eastAsia="Times New Roman"/>
                <w:sz w:val="24"/>
                <w:szCs w:val="24"/>
              </w:rPr>
              <w:t xml:space="preserve"> значение</w:t>
            </w:r>
            <w:r>
              <w:rPr>
                <w:rFonts w:eastAsia="Times New Roman"/>
                <w:sz w:val="24"/>
                <w:szCs w:val="24"/>
              </w:rPr>
              <w:t xml:space="preserve"> </w:t>
            </w:r>
            <w:r w:rsidRPr="004975B9">
              <w:rPr>
                <w:rFonts w:eastAsia="Times New Roman"/>
                <w:sz w:val="24"/>
                <w:szCs w:val="24"/>
              </w:rPr>
              <w:t>в баллах</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Критерий «Открытость и доступность информации об организации социальной сферы»</w:t>
            </w:r>
          </w:p>
        </w:tc>
      </w:tr>
      <w:tr w:rsidR="00766A61" w:rsidRPr="004975B9" w:rsidTr="00F8311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Pr>
                <w:rFonts w:eastAsia="Times New Roman"/>
                <w:sz w:val="24"/>
                <w:szCs w:val="24"/>
              </w:rPr>
              <w:t xml:space="preserve">: </w:t>
            </w:r>
            <w:r w:rsidRPr="004975B9">
              <w:rPr>
                <w:rFonts w:eastAsia="Times New Roman"/>
                <w:sz w:val="24"/>
                <w:szCs w:val="24"/>
              </w:rPr>
              <w:t>- на информационных стендах в помещении организации;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количества размещенных материалов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размещенных материалов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bl>
    <w:p w:rsidR="00766A61" w:rsidRPr="004975B9" w:rsidRDefault="00766A61" w:rsidP="00766A61">
      <w:pPr>
        <w:spacing w:line="240" w:lineRule="auto"/>
        <w:ind w:firstLine="0"/>
        <w:jc w:val="left"/>
        <w:rPr>
          <w:rFonts w:eastAsia="Times New Roman"/>
          <w:sz w:val="24"/>
          <w:szCs w:val="24"/>
          <w:lang w:eastAsia="ru-RU"/>
        </w:rPr>
        <w:sectPr w:rsidR="00766A61" w:rsidRPr="004975B9">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4065"/>
        <w:gridCol w:w="640"/>
        <w:gridCol w:w="4825"/>
        <w:gridCol w:w="3761"/>
        <w:gridCol w:w="1000"/>
        <w:gridCol w:w="815"/>
      </w:tblGrid>
      <w:tr w:rsidR="00766A61" w:rsidRPr="004975B9" w:rsidTr="00F8311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форма для подачи электронного обращения/жалобы/ предложения;</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получение консультации по оказываемым услугам;</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xml:space="preserve">- в наличии и функционируют </w:t>
            </w:r>
            <w:r w:rsidRPr="004975B9">
              <w:rPr>
                <w:rFonts w:eastAsia="Times New Roman" w:cs="Times New Roman CYR"/>
                <w:sz w:val="24"/>
                <w:szCs w:val="24"/>
              </w:rPr>
              <w:t xml:space="preserve">более трех </w:t>
            </w:r>
            <w:r w:rsidRPr="004975B9">
              <w:rPr>
                <w:rFonts w:eastAsia="Times New Roman" w:cs="Times New Roman CYR"/>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roofErr w:type="gramStart"/>
            <w:r w:rsidRPr="004975B9">
              <w:rPr>
                <w:rFonts w:eastAsia="Times New Roman"/>
                <w:sz w:val="24"/>
                <w:szCs w:val="24"/>
                <w:vertAlign w:val="superscript"/>
              </w:rPr>
              <w:t xml:space="preserve"> </w:t>
            </w:r>
            <w:r w:rsidRPr="004975B9">
              <w:rPr>
                <w:rFonts w:eastAsia="Times New Roman"/>
                <w:sz w:val="24"/>
                <w:szCs w:val="24"/>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w:t>
            </w:r>
            <w:r w:rsidRPr="004975B9">
              <w:rPr>
                <w:rFonts w:eastAsia="Times New Roman"/>
                <w:sz w:val="24"/>
                <w:szCs w:val="24"/>
              </w:rPr>
              <w:lastRenderedPageBreak/>
              <w:t>телекоммуникационной сети "Интернет"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Критерий «Комфортность условий предоставления услуг, в том числе время ожидания предоставления услуг»</w:t>
            </w:r>
            <w:r w:rsidRPr="004975B9">
              <w:rPr>
                <w:rFonts w:eastAsia="Times New Roman"/>
                <w:sz w:val="24"/>
                <w:szCs w:val="24"/>
                <w:vertAlign w:val="superscript"/>
              </w:rPr>
              <w:t xml:space="preserve"> </w:t>
            </w:r>
          </w:p>
        </w:tc>
      </w:tr>
      <w:tr w:rsidR="00766A61" w:rsidRPr="004975B9" w:rsidTr="00F8311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2.1.1. Наличие комфортных условий для предоставления услуг, например</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комфортной зоны отдыха (ожидания) оборудованной соответствующей мебелью;</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и понятность навигации внутри организации;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питьевой воды;</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санитарно-гигиенических помещений;</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санитарное состояние помещений организации;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транспортная доступность (доступность общественного транспорта и наличие парковки);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4975B9">
              <w:rPr>
                <w:rFonts w:eastAsia="Times New Roman"/>
                <w:sz w:val="24"/>
                <w:szCs w:val="24"/>
              </w:rPr>
              <w:t>Госуслуги</w:t>
            </w:r>
            <w:proofErr w:type="gramStart"/>
            <w:r w:rsidRPr="004975B9">
              <w:rPr>
                <w:rFonts w:eastAsia="Times New Roman"/>
                <w:sz w:val="24"/>
                <w:szCs w:val="24"/>
              </w:rPr>
              <w:t>.р</w:t>
            </w:r>
            <w:proofErr w:type="gramEnd"/>
            <w:r w:rsidRPr="004975B9">
              <w:rPr>
                <w:rFonts w:eastAsia="Times New Roman"/>
                <w:sz w:val="24"/>
                <w:szCs w:val="24"/>
              </w:rPr>
              <w:t>у</w:t>
            </w:r>
            <w:proofErr w:type="spellEnd"/>
            <w:r w:rsidRPr="004975B9">
              <w:rPr>
                <w:rFonts w:eastAsia="Times New Roman"/>
                <w:sz w:val="24"/>
                <w:szCs w:val="24"/>
              </w:rPr>
              <w:t>), при личном посещении в регистратуре или у специалиста и пр.);</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uppressAutoHyphens/>
              <w:autoSpaceDN w:val="0"/>
              <w:spacing w:line="240" w:lineRule="auto"/>
              <w:ind w:firstLine="0"/>
              <w:jc w:val="left"/>
              <w:rPr>
                <w:rFonts w:eastAsia="Times New Roman"/>
                <w:sz w:val="24"/>
                <w:szCs w:val="24"/>
              </w:rPr>
            </w:pPr>
            <w:r w:rsidRPr="004975B9">
              <w:rPr>
                <w:rFonts w:eastAsia="Times New Roman"/>
                <w:sz w:val="24"/>
                <w:szCs w:val="24"/>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Своевременность предоставления </w:t>
            </w:r>
            <w:r w:rsidRPr="004975B9">
              <w:rPr>
                <w:rFonts w:eastAsia="Times New Roman"/>
                <w:sz w:val="24"/>
                <w:szCs w:val="24"/>
              </w:rPr>
              <w:lastRenderedPageBreak/>
              <w:t>услуги</w:t>
            </w:r>
            <w:proofErr w:type="gramStart"/>
            <w:r w:rsidRPr="004975B9">
              <w:rPr>
                <w:rFonts w:eastAsia="Times New Roman"/>
                <w:sz w:val="24"/>
                <w:szCs w:val="24"/>
              </w:rPr>
              <w:t>.</w:t>
            </w:r>
            <w:r w:rsidRPr="004975B9">
              <w:rPr>
                <w:rFonts w:eastAsia="Times New Roman"/>
                <w:sz w:val="24"/>
                <w:szCs w:val="24"/>
                <w:vertAlign w:val="superscript"/>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uppressAutoHyphens/>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2.2.1. Среднее время ожидания </w:t>
            </w:r>
            <w:r w:rsidRPr="004975B9">
              <w:rPr>
                <w:rFonts w:eastAsia="Times New Roman"/>
                <w:sz w:val="24"/>
                <w:szCs w:val="24"/>
              </w:rPr>
              <w:lastRenderedPageBreak/>
              <w:t>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lastRenderedPageBreak/>
              <w:t xml:space="preserve">- превышает установленный срок </w:t>
            </w:r>
            <w:r w:rsidRPr="004975B9">
              <w:rPr>
                <w:rFonts w:eastAsia="Times New Roman" w:cs="Times New Roman CYR"/>
                <w:sz w:val="24"/>
                <w:szCs w:val="24"/>
              </w:rPr>
              <w:lastRenderedPageBreak/>
              <w:t xml:space="preserve">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lastRenderedPageBreak/>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6A61" w:rsidRPr="004975B9" w:rsidRDefault="00766A61" w:rsidP="00F8311A">
            <w:pPr>
              <w:autoSpaceDN w:val="0"/>
              <w:spacing w:line="240"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color w:val="00B050"/>
                <w:sz w:val="24"/>
                <w:szCs w:val="24"/>
              </w:rPr>
            </w:pPr>
            <w:r w:rsidRPr="004975B9">
              <w:rPr>
                <w:rFonts w:eastAsia="Times New Roman" w:cs="Times New Roman CYR"/>
                <w:sz w:val="24"/>
                <w:szCs w:val="24"/>
              </w:rPr>
              <w:t xml:space="preserve">- </w:t>
            </w:r>
            <w:proofErr w:type="gramStart"/>
            <w:r w:rsidRPr="004975B9">
              <w:rPr>
                <w:rFonts w:eastAsia="Times New Roman" w:cs="Times New Roman CYR"/>
                <w:sz w:val="24"/>
                <w:szCs w:val="24"/>
              </w:rPr>
              <w:t>равен</w:t>
            </w:r>
            <w:proofErr w:type="gramEnd"/>
            <w:r w:rsidRPr="004975B9">
              <w:rPr>
                <w:rFonts w:eastAsia="Times New Roman" w:cs="Times New Roman CYR"/>
                <w:sz w:val="24"/>
                <w:szCs w:val="24"/>
              </w:rPr>
              <w:t xml:space="preserve">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не менее</w:t>
            </w:r>
            <w:proofErr w:type="gramStart"/>
            <w:r w:rsidRPr="004975B9">
              <w:rPr>
                <w:rFonts w:eastAsia="Times New Roman" w:cs="Times New Roman CYR"/>
                <w:sz w:val="24"/>
                <w:szCs w:val="24"/>
              </w:rPr>
              <w:t>,</w:t>
            </w:r>
            <w:proofErr w:type="gramEnd"/>
            <w:r w:rsidRPr="004975B9">
              <w:rPr>
                <w:rFonts w:eastAsia="Times New Roman" w:cs="Times New Roman CYR"/>
                <w:sz w:val="24"/>
                <w:szCs w:val="24"/>
              </w:rPr>
              <w:t xml:space="preserve">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66A61" w:rsidRPr="004975B9" w:rsidRDefault="00766A61" w:rsidP="00F8311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6A61" w:rsidRPr="004975B9" w:rsidRDefault="00766A61" w:rsidP="00F8311A">
            <w:pPr>
              <w:autoSpaceDN w:val="0"/>
              <w:spacing w:line="240"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которым услуга была предоставлена своевременно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Критерий «Доступность услуг для инвалидов»</w:t>
            </w:r>
          </w:p>
        </w:tc>
      </w:tr>
      <w:tr w:rsidR="00766A61" w:rsidRPr="004975B9" w:rsidTr="00F8311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Оборудование территории, прилегающей к организац</w:t>
            </w:r>
            <w:proofErr w:type="gramStart"/>
            <w:r w:rsidRPr="004975B9">
              <w:rPr>
                <w:rFonts w:eastAsia="Times New Roman"/>
                <w:sz w:val="24"/>
                <w:szCs w:val="24"/>
              </w:rPr>
              <w:t>ии и ее</w:t>
            </w:r>
            <w:proofErr w:type="gramEnd"/>
            <w:r w:rsidRPr="004975B9">
              <w:rPr>
                <w:rFonts w:eastAsia="Times New Roman"/>
                <w:sz w:val="24"/>
                <w:szCs w:val="24"/>
              </w:rPr>
              <w:t xml:space="preserve"> помещений с учетом доступности для инвалидов</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 оборудованных входных групп пандусами/подъемными </w:t>
            </w:r>
            <w:r w:rsidRPr="004975B9">
              <w:rPr>
                <w:rFonts w:eastAsia="Times New Roman"/>
                <w:sz w:val="24"/>
                <w:szCs w:val="24"/>
              </w:rPr>
              <w:lastRenderedPageBreak/>
              <w:t>платформами;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3.1.1. Наличие на территории, прилегающей к организации и в ее помещениях</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 адаптированных лифтов, поручней, расширенных дверных проемов;</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 возможность предоставления инвалидам по слуху (слуху и зрению) услуг </w:t>
            </w:r>
            <w:proofErr w:type="spellStart"/>
            <w:r w:rsidRPr="004975B9">
              <w:rPr>
                <w:rFonts w:eastAsia="Times New Roman"/>
                <w:sz w:val="24"/>
                <w:szCs w:val="24"/>
              </w:rPr>
              <w:t>сурдопереводчика</w:t>
            </w:r>
            <w:proofErr w:type="spellEnd"/>
            <w:r w:rsidRPr="004975B9">
              <w:rPr>
                <w:rFonts w:eastAsia="Times New Roman"/>
                <w:sz w:val="24"/>
                <w:szCs w:val="24"/>
              </w:rPr>
              <w:t xml:space="preserve">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3.2.1. Наличие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 возможность предоставления инвалидам по слуху (слуху и зрению) услуг </w:t>
            </w:r>
            <w:proofErr w:type="spellStart"/>
            <w:r w:rsidRPr="004975B9">
              <w:rPr>
                <w:rFonts w:eastAsia="Times New Roman"/>
                <w:sz w:val="24"/>
                <w:szCs w:val="24"/>
              </w:rPr>
              <w:t>сурдопереводчика</w:t>
            </w:r>
            <w:proofErr w:type="spellEnd"/>
            <w:r w:rsidRPr="004975B9">
              <w:rPr>
                <w:rFonts w:eastAsia="Times New Roman"/>
                <w:sz w:val="24"/>
                <w:szCs w:val="24"/>
              </w:rPr>
              <w:t xml:space="preserve">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A61" w:rsidRPr="004975B9" w:rsidRDefault="00766A61" w:rsidP="00F8311A">
            <w:pPr>
              <w:spacing w:line="288" w:lineRule="auto"/>
              <w:ind w:firstLine="0"/>
              <w:jc w:val="left"/>
              <w:rPr>
                <w:rFonts w:eastAsia="Times New Roman"/>
                <w:sz w:val="24"/>
                <w:szCs w:val="24"/>
              </w:rPr>
            </w:pP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Критерий «Доброжелательность, вежливость работников организаций социальной сферы»</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w:t>
            </w:r>
            <w:proofErr w:type="gramStart"/>
            <w:r w:rsidRPr="004975B9">
              <w:rPr>
                <w:rFonts w:eastAsia="Times New Roman"/>
                <w:sz w:val="24"/>
                <w:szCs w:val="24"/>
              </w:rPr>
              <w:t>/-</w:t>
            </w:r>
            <w:proofErr w:type="gramEnd"/>
            <w:r w:rsidRPr="004975B9">
              <w:rPr>
                <w:rFonts w:eastAsia="Times New Roman"/>
                <w:sz w:val="24"/>
                <w:szCs w:val="24"/>
              </w:rPr>
              <w:t>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w:t>
            </w:r>
            <w:r w:rsidRPr="004975B9">
              <w:rPr>
                <w:rFonts w:eastAsia="Times New Roman"/>
                <w:sz w:val="24"/>
                <w:szCs w:val="24"/>
              </w:rPr>
              <w:lastRenderedPageBreak/>
              <w:t>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sidRPr="004975B9">
              <w:rPr>
                <w:rFonts w:eastAsia="Times New Roman"/>
                <w:sz w:val="24"/>
                <w:szCs w:val="24"/>
              </w:rPr>
              <w:lastRenderedPageBreak/>
              <w:t>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при использовании дистанционных форм </w:t>
            </w:r>
            <w:r w:rsidRPr="004975B9">
              <w:rPr>
                <w:rFonts w:eastAsia="Times New Roman"/>
                <w:sz w:val="24"/>
                <w:szCs w:val="24"/>
              </w:rPr>
              <w:lastRenderedPageBreak/>
              <w:t>взаимодействия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Критерий «Удовлетворенность условиями оказания услуг»</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5.2.1 Удовлетворенность получателей услуг организационными условиями оказания услуг, например</w:t>
            </w:r>
            <w:r>
              <w:rPr>
                <w:rFonts w:eastAsia="Times New Roman"/>
                <w:sz w:val="24"/>
                <w:szCs w:val="24"/>
              </w:rPr>
              <w:t xml:space="preserve">: </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наличием и понятностью навигации внутри организации;</w:t>
            </w:r>
          </w:p>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766A61" w:rsidRPr="004975B9" w:rsidTr="00F8311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6A61" w:rsidRPr="004975B9" w:rsidRDefault="00766A61" w:rsidP="00F8311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bl>
    <w:p w:rsidR="00766A61" w:rsidRDefault="00766A61" w:rsidP="00766A61"/>
    <w:p w:rsidR="00766A61" w:rsidRDefault="00766A61" w:rsidP="00EC6A82"/>
    <w:sectPr w:rsidR="00766A61" w:rsidSect="008F1581">
      <w:pgSz w:w="16838" w:h="11906" w:orient="landscape"/>
      <w:pgMar w:top="1135" w:right="678"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0" w:usb1="00000000" w:usb2="00000000" w:usb3="00000000" w:csb0="00000000" w:csb1="00000000"/>
  </w:font>
  <w:font w:name="font273">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9A039C8"/>
    <w:lvl w:ilvl="0">
      <w:start w:val="1"/>
      <w:numFmt w:val="bullet"/>
      <w:pStyle w:val="a"/>
      <w:lvlText w:val=""/>
      <w:lvlJc w:val="left"/>
      <w:pPr>
        <w:tabs>
          <w:tab w:val="num" w:pos="926"/>
        </w:tabs>
        <w:ind w:left="926" w:hanging="360"/>
      </w:pPr>
      <w:rPr>
        <w:rFonts w:ascii="Symbol" w:hAnsi="Symbol" w:hint="default"/>
      </w:rPr>
    </w:lvl>
  </w:abstractNum>
  <w:abstractNum w:abstractNumId="2">
    <w:nsid w:val="02A649D4"/>
    <w:multiLevelType w:val="hybridMultilevel"/>
    <w:tmpl w:val="13642E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167BE"/>
    <w:multiLevelType w:val="hybridMultilevel"/>
    <w:tmpl w:val="02A486F6"/>
    <w:lvl w:ilvl="0" w:tplc="82BE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6A871EF"/>
    <w:multiLevelType w:val="hybridMultilevel"/>
    <w:tmpl w:val="82300BBC"/>
    <w:lvl w:ilvl="0" w:tplc="AD5887F4">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3174CC"/>
    <w:multiLevelType w:val="singleLevel"/>
    <w:tmpl w:val="04190001"/>
    <w:lvl w:ilvl="0">
      <w:start w:val="1"/>
      <w:numFmt w:val="bullet"/>
      <w:pStyle w:val="20"/>
      <w:lvlText w:val=""/>
      <w:lvlJc w:val="left"/>
      <w:pPr>
        <w:ind w:left="720" w:hanging="360"/>
      </w:pPr>
      <w:rPr>
        <w:rFonts w:ascii="Symbol" w:hAnsi="Symbol" w:hint="default"/>
      </w:rPr>
    </w:lvl>
  </w:abstractNum>
  <w:abstractNum w:abstractNumId="12">
    <w:nsid w:val="2FED5D92"/>
    <w:multiLevelType w:val="hybridMultilevel"/>
    <w:tmpl w:val="D70C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408A3A0B"/>
    <w:multiLevelType w:val="singleLevel"/>
    <w:tmpl w:val="4476F654"/>
    <w:lvl w:ilvl="0">
      <w:start w:val="1"/>
      <w:numFmt w:val="decimal"/>
      <w:pStyle w:val="a1"/>
      <w:lvlText w:val="%1."/>
      <w:lvlJc w:val="left"/>
      <w:pPr>
        <w:tabs>
          <w:tab w:val="num" w:pos="360"/>
        </w:tabs>
        <w:ind w:left="360" w:hanging="360"/>
      </w:pPr>
    </w:lvl>
  </w:abstractNum>
  <w:abstractNum w:abstractNumId="16">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56E0C"/>
    <w:multiLevelType w:val="hybridMultilevel"/>
    <w:tmpl w:val="B86EC30C"/>
    <w:lvl w:ilvl="0" w:tplc="01B4917A">
      <w:start w:val="1"/>
      <w:numFmt w:val="bullet"/>
      <w:pStyle w:val="21"/>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4E0C42"/>
    <w:multiLevelType w:val="hybridMultilevel"/>
    <w:tmpl w:val="DEFE7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nsid w:val="66AA5F42"/>
    <w:multiLevelType w:val="multilevel"/>
    <w:tmpl w:val="793C71B8"/>
    <w:lvl w:ilvl="0">
      <w:start w:val="1"/>
      <w:numFmt w:val="decimal"/>
      <w:pStyle w:val="3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6957064E"/>
    <w:multiLevelType w:val="hybridMultilevel"/>
    <w:tmpl w:val="42CCFC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9">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3">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0"/>
  </w:num>
  <w:num w:numId="7">
    <w:abstractNumId w:val="6"/>
  </w:num>
  <w:num w:numId="8">
    <w:abstractNumId w:val="28"/>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12"/>
  </w:num>
  <w:num w:numId="29">
    <w:abstractNumId w:val="11"/>
  </w:num>
  <w:num w:numId="30">
    <w:abstractNumId w:val="25"/>
  </w:num>
  <w:num w:numId="31">
    <w:abstractNumId w:val="1"/>
  </w:num>
  <w:num w:numId="32">
    <w:abstractNumId w:val="2"/>
  </w:num>
  <w:num w:numId="33">
    <w:abstractNumId w:val="7"/>
  </w:num>
  <w:num w:numId="34">
    <w:abstractNumId w:val="7"/>
    <w:lvlOverride w:ilvl="0">
      <w:startOverride w:val="1"/>
    </w:lvlOverride>
  </w:num>
  <w:num w:numId="35">
    <w:abstractNumId w:val="21"/>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458"/>
    <w:rsid w:val="0006596A"/>
    <w:rsid w:val="00081458"/>
    <w:rsid w:val="002A62AA"/>
    <w:rsid w:val="00427F73"/>
    <w:rsid w:val="00685829"/>
    <w:rsid w:val="0069353E"/>
    <w:rsid w:val="006D04E2"/>
    <w:rsid w:val="006F6E6E"/>
    <w:rsid w:val="00766A61"/>
    <w:rsid w:val="008F1581"/>
    <w:rsid w:val="00A449F4"/>
    <w:rsid w:val="00A87CD2"/>
    <w:rsid w:val="00AB1A9B"/>
    <w:rsid w:val="00EC6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Название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a"/>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a"/>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a"/>
    <w:uiPriority w:val="59"/>
    <w:rsid w:val="00A44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a"/>
    <w:uiPriority w:val="39"/>
    <w:rsid w:val="00A449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7"/>
    <w:next w:val="afa"/>
    <w:uiPriority w:val="39"/>
    <w:rsid w:val="00A449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7"/>
    <w:next w:val="afa"/>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7"/>
    <w:next w:val="afa"/>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7"/>
    <w:next w:val="afa"/>
    <w:uiPriority w:val="59"/>
    <w:rsid w:val="00A449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7"/>
    <w:next w:val="afa"/>
    <w:uiPriority w:val="59"/>
    <w:rsid w:val="00A44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7"/>
    <w:next w:val="afa"/>
    <w:uiPriority w:val="39"/>
    <w:rsid w:val="00A449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basedOn w:val="a7"/>
    <w:next w:val="afa"/>
    <w:uiPriority w:val="39"/>
    <w:rsid w:val="00A449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Название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2142</Words>
  <Characters>12214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Кубренкова Юлия Алексеевна</dc:creator>
  <cp:lastModifiedBy>User</cp:lastModifiedBy>
  <cp:revision>2</cp:revision>
  <cp:lastPrinted>2020-12-17T06:03:00Z</cp:lastPrinted>
  <dcterms:created xsi:type="dcterms:W3CDTF">2020-12-17T06:53:00Z</dcterms:created>
  <dcterms:modified xsi:type="dcterms:W3CDTF">2020-12-17T06:53:00Z</dcterms:modified>
</cp:coreProperties>
</file>